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BB" w:rsidRDefault="00D03B23" w:rsidP="00D03B23">
      <w:pPr>
        <w:pStyle w:val="Titr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-280670</wp:posOffset>
                </wp:positionV>
                <wp:extent cx="5924550" cy="20669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066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DCCDF" id="Rectangle à coins arrondis 1" o:spid="_x0000_s1026" style="position:absolute;margin-left:-19.1pt;margin-top:-22.1pt;width:466.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9158DF">
        <w:t>Projet pédagogique</w:t>
      </w:r>
    </w:p>
    <w:p w:rsidR="009158DF" w:rsidRDefault="009158DF" w:rsidP="00D03B23">
      <w:pPr>
        <w:pStyle w:val="Titre"/>
      </w:pPr>
      <w:r>
        <w:t>Sortie transplantée à :</w:t>
      </w:r>
    </w:p>
    <w:p w:rsidR="009158DF" w:rsidRDefault="009158DF" w:rsidP="00D03B23">
      <w:pPr>
        <w:pStyle w:val="Titre"/>
      </w:pPr>
      <w:r>
        <w:t>Enseignant(s) référent(s) :</w:t>
      </w:r>
    </w:p>
    <w:p w:rsidR="009158DF" w:rsidRDefault="009158DF" w:rsidP="00D03B23">
      <w:pPr>
        <w:pStyle w:val="Titre"/>
      </w:pPr>
      <w:r>
        <w:t>Date :</w:t>
      </w:r>
    </w:p>
    <w:p w:rsidR="009158DF" w:rsidRDefault="009158DF"/>
    <w:p w:rsidR="00D03B23" w:rsidRPr="00EF45DD" w:rsidRDefault="00D03B23">
      <w:pPr>
        <w:rPr>
          <w:rStyle w:val="Emphaseple"/>
        </w:rPr>
      </w:pPr>
      <w:r w:rsidRPr="00EF45DD">
        <w:rPr>
          <w:rStyle w:val="Emphaseple"/>
        </w:rPr>
        <w:t>Circulaire du 13-6-2023</w:t>
      </w:r>
      <w:r w:rsidRPr="00EF45DD">
        <w:rPr>
          <w:rStyle w:val="Emphaseple"/>
        </w:rPr>
        <w:footnoteReference w:id="1"/>
      </w:r>
    </w:p>
    <w:p w:rsidR="00EF45DD" w:rsidRPr="00EF45DD" w:rsidRDefault="00EF45DD">
      <w:pPr>
        <w:rPr>
          <w:rStyle w:val="Emphaseple"/>
        </w:rPr>
      </w:pPr>
      <w:r w:rsidRPr="00EF45DD">
        <w:rPr>
          <w:rStyle w:val="Emphaseple"/>
        </w:rPr>
        <w:t>Guide relatif à l’organisation des sorties scolaires du premier degré</w:t>
      </w:r>
      <w:r w:rsidRPr="00EF45DD">
        <w:rPr>
          <w:rStyle w:val="Emphaseple"/>
        </w:rPr>
        <w:footnoteReference w:id="2"/>
      </w:r>
    </w:p>
    <w:p w:rsidR="009158DF" w:rsidRDefault="00D03B23" w:rsidP="00EF45DD">
      <w:pPr>
        <w:pStyle w:val="Titre1"/>
        <w:numPr>
          <w:ilvl w:val="0"/>
          <w:numId w:val="2"/>
        </w:numPr>
      </w:pPr>
      <w:r>
        <w:t>Objectifs en lien avec le projet d’école</w:t>
      </w:r>
    </w:p>
    <w:p w:rsidR="004B5249" w:rsidRDefault="00D03B23" w:rsidP="00D03B23">
      <w:r>
        <w:t>Objectifs génér</w:t>
      </w:r>
      <w:r w:rsidR="004B5249">
        <w:t>aux</w:t>
      </w:r>
      <w:r w:rsidR="00EF45DD">
        <w:t> :</w:t>
      </w:r>
    </w:p>
    <w:p w:rsidR="004B5249" w:rsidRDefault="004B5249" w:rsidP="00D03B23">
      <w:r>
        <w:t>Objectifs spécifiques</w:t>
      </w:r>
      <w:r w:rsidR="00EF45DD">
        <w:t> :</w:t>
      </w:r>
    </w:p>
    <w:p w:rsidR="009158DF" w:rsidRDefault="009158DF" w:rsidP="00EF45DD">
      <w:pPr>
        <w:pStyle w:val="Titre1"/>
        <w:numPr>
          <w:ilvl w:val="0"/>
          <w:numId w:val="2"/>
        </w:numPr>
      </w:pPr>
      <w:r>
        <w:t>Avant la sortie :</w:t>
      </w:r>
    </w:p>
    <w:p w:rsidR="004B5249" w:rsidRDefault="004B5249" w:rsidP="00D03B23">
      <w:r>
        <w:t>Information aux parents</w:t>
      </w:r>
      <w:r w:rsidR="00EF45DD">
        <w:t xml:space="preserve"> : </w:t>
      </w:r>
    </w:p>
    <w:p w:rsidR="009158DF" w:rsidRDefault="009158DF" w:rsidP="00D03B23">
      <w:r>
        <w:t>Préparation du voyage avec les élèves</w:t>
      </w:r>
      <w:r w:rsidR="00EF45DD">
        <w:t> :</w:t>
      </w:r>
    </w:p>
    <w:p w:rsidR="009158DF" w:rsidRDefault="009158DF" w:rsidP="00D03B23">
      <w:r>
        <w:t>Séance(s) en classe sur les objectifs spécifiques</w:t>
      </w:r>
      <w:r w:rsidR="00EF45DD">
        <w:t xml:space="preserve"> pour chaque domaine concerné :</w:t>
      </w:r>
    </w:p>
    <w:p w:rsidR="00EF45DD" w:rsidRDefault="00EF45DD" w:rsidP="00D03B23"/>
    <w:p w:rsidR="004B5249" w:rsidRDefault="009158DF" w:rsidP="00EF45DD">
      <w:pPr>
        <w:pStyle w:val="Titre1"/>
        <w:numPr>
          <w:ilvl w:val="0"/>
          <w:numId w:val="2"/>
        </w:numPr>
      </w:pPr>
      <w:r>
        <w:t>Pendant la sortie :</w:t>
      </w:r>
    </w:p>
    <w:p w:rsidR="004B5249" w:rsidRDefault="004B5249" w:rsidP="00D03B23">
      <w:pPr>
        <w:tabs>
          <w:tab w:val="left" w:pos="2115"/>
        </w:tabs>
      </w:pPr>
      <w:r>
        <w:t>Liaison famille :</w:t>
      </w:r>
    </w:p>
    <w:p w:rsidR="004B5249" w:rsidRDefault="004B5249" w:rsidP="00D03B23">
      <w:pPr>
        <w:tabs>
          <w:tab w:val="left" w:pos="2115"/>
        </w:tabs>
      </w:pPr>
      <w:r>
        <w:t>Axes pédagogiques :</w:t>
      </w:r>
    </w:p>
    <w:p w:rsidR="004B5249" w:rsidRDefault="00A121AE" w:rsidP="00EF45DD">
      <w:pPr>
        <w:pStyle w:val="Titre1"/>
        <w:numPr>
          <w:ilvl w:val="0"/>
          <w:numId w:val="2"/>
        </w:numPr>
      </w:pPr>
      <w:r>
        <w:t>Après la sortie (exploitation des acquis) :</w:t>
      </w:r>
      <w:bookmarkStart w:id="0" w:name="_GoBack"/>
      <w:bookmarkEnd w:id="0"/>
    </w:p>
    <w:p w:rsidR="004B5249" w:rsidRDefault="004B5249" w:rsidP="00EF45DD">
      <w:pPr>
        <w:pStyle w:val="Titre1"/>
        <w:numPr>
          <w:ilvl w:val="0"/>
          <w:numId w:val="2"/>
        </w:numPr>
      </w:pPr>
      <w:r>
        <w:t xml:space="preserve">Les absents : </w:t>
      </w:r>
    </w:p>
    <w:p w:rsidR="004B5249" w:rsidRDefault="004B5249" w:rsidP="00D03B23">
      <w:pPr>
        <w:tabs>
          <w:tab w:val="left" w:pos="2115"/>
        </w:tabs>
      </w:pPr>
      <w:r>
        <w:t xml:space="preserve">Où sont-ils ?, Que </w:t>
      </w:r>
      <w:proofErr w:type="spellStart"/>
      <w:r>
        <w:t>font-ils</w:t>
      </w:r>
      <w:proofErr w:type="spellEnd"/>
      <w:r>
        <w:t> ?, Avec qui ?</w:t>
      </w:r>
    </w:p>
    <w:p w:rsidR="009158DF" w:rsidRDefault="009158DF" w:rsidP="00D03B23">
      <w:pPr>
        <w:tabs>
          <w:tab w:val="left" w:pos="2115"/>
        </w:tabs>
        <w:ind w:left="2115"/>
      </w:pPr>
    </w:p>
    <w:p w:rsidR="009158DF" w:rsidRDefault="009158DF" w:rsidP="00EF45DD">
      <w:pPr>
        <w:pStyle w:val="Titre1"/>
        <w:numPr>
          <w:ilvl w:val="0"/>
          <w:numId w:val="2"/>
        </w:numPr>
      </w:pPr>
      <w:r>
        <w:t>Evaluation du projet :</w:t>
      </w:r>
    </w:p>
    <w:p w:rsidR="009158DF" w:rsidRDefault="009158DF" w:rsidP="00D03B23"/>
    <w:p w:rsidR="009158DF" w:rsidRDefault="009158DF"/>
    <w:p w:rsidR="00D03B23" w:rsidRDefault="00D03B23"/>
    <w:p w:rsidR="00D03B23" w:rsidRDefault="00D03B23"/>
    <w:p w:rsidR="00D03B23" w:rsidRDefault="00D03B23"/>
    <w:p w:rsidR="00D03B23" w:rsidRDefault="00D03B23"/>
    <w:p w:rsidR="00D03B23" w:rsidRDefault="00D03B23"/>
    <w:p w:rsidR="00D03B23" w:rsidRDefault="00D03B23"/>
    <w:sectPr w:rsidR="00D0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5C" w:rsidRDefault="00482A5C" w:rsidP="00D03B23">
      <w:pPr>
        <w:spacing w:after="0" w:line="240" w:lineRule="auto"/>
      </w:pPr>
      <w:r>
        <w:separator/>
      </w:r>
    </w:p>
  </w:endnote>
  <w:endnote w:type="continuationSeparator" w:id="0">
    <w:p w:rsidR="00482A5C" w:rsidRDefault="00482A5C" w:rsidP="00D0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5C" w:rsidRDefault="00482A5C" w:rsidP="00D03B23">
      <w:pPr>
        <w:spacing w:after="0" w:line="240" w:lineRule="auto"/>
      </w:pPr>
      <w:r>
        <w:separator/>
      </w:r>
    </w:p>
  </w:footnote>
  <w:footnote w:type="continuationSeparator" w:id="0">
    <w:p w:rsidR="00482A5C" w:rsidRDefault="00482A5C" w:rsidP="00D03B23">
      <w:pPr>
        <w:spacing w:after="0" w:line="240" w:lineRule="auto"/>
      </w:pPr>
      <w:r>
        <w:continuationSeparator/>
      </w:r>
    </w:p>
  </w:footnote>
  <w:footnote w:id="1">
    <w:p w:rsidR="00D03B23" w:rsidRDefault="00D03B2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03B23">
        <w:t>https://www.education.gouv.fr/bo/2023/Hebdo26/MENE2310475C</w:t>
      </w:r>
    </w:p>
  </w:footnote>
  <w:footnote w:id="2">
    <w:p w:rsidR="00EF45DD" w:rsidRDefault="00EF45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F45DD">
        <w:t>https://eduscol.education.fr/document/52182/download?attachment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434E"/>
    <w:multiLevelType w:val="hybridMultilevel"/>
    <w:tmpl w:val="918AE5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3344E"/>
    <w:multiLevelType w:val="hybridMultilevel"/>
    <w:tmpl w:val="B3EAA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DF"/>
    <w:rsid w:val="000210BB"/>
    <w:rsid w:val="00482A5C"/>
    <w:rsid w:val="004B5249"/>
    <w:rsid w:val="00675840"/>
    <w:rsid w:val="009158DF"/>
    <w:rsid w:val="00A121AE"/>
    <w:rsid w:val="00D03B23"/>
    <w:rsid w:val="00E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25C9"/>
  <w15:chartTrackingRefBased/>
  <w15:docId w15:val="{8D78FCDD-DBCE-4A48-9B43-66B19D6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B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B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B2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D03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0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03B2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F45DD"/>
    <w:rPr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EF45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74B8-F76B-4512-98A4-E9804B63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</cp:revision>
  <dcterms:created xsi:type="dcterms:W3CDTF">2024-02-05T07:09:00Z</dcterms:created>
  <dcterms:modified xsi:type="dcterms:W3CDTF">2024-02-05T09:28:00Z</dcterms:modified>
</cp:coreProperties>
</file>